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18" w:rsidRPr="00FB6908" w:rsidRDefault="000B7318" w:rsidP="000E3C61">
      <w:pPr>
        <w:tabs>
          <w:tab w:val="left" w:pos="6096"/>
        </w:tabs>
        <w:suppressAutoHyphens/>
        <w:autoSpaceDE w:val="0"/>
        <w:autoSpaceDN w:val="0"/>
        <w:adjustRightInd w:val="0"/>
        <w:spacing w:after="0" w:line="252" w:lineRule="auto"/>
        <w:ind w:left="5245"/>
        <w:jc w:val="center"/>
      </w:pPr>
      <w:r w:rsidRPr="00FB6908">
        <w:t>УТВЕРЖДЕН</w:t>
      </w:r>
    </w:p>
    <w:p w:rsidR="000B7318" w:rsidRPr="00FB6908" w:rsidRDefault="000B7318" w:rsidP="000E3C61">
      <w:pPr>
        <w:suppressAutoHyphens/>
        <w:autoSpaceDE w:val="0"/>
        <w:autoSpaceDN w:val="0"/>
        <w:adjustRightInd w:val="0"/>
        <w:spacing w:after="0" w:line="252" w:lineRule="auto"/>
        <w:ind w:left="5245"/>
        <w:jc w:val="center"/>
      </w:pPr>
      <w:r w:rsidRPr="00FB6908">
        <w:t>постановлением администрации</w:t>
      </w:r>
    </w:p>
    <w:p w:rsidR="000B7318" w:rsidRPr="00FB6908" w:rsidRDefault="000B7318" w:rsidP="000E3C61">
      <w:pPr>
        <w:suppressAutoHyphens/>
        <w:autoSpaceDE w:val="0"/>
        <w:autoSpaceDN w:val="0"/>
        <w:adjustRightInd w:val="0"/>
        <w:spacing w:after="0" w:line="252" w:lineRule="auto"/>
        <w:ind w:left="5245"/>
        <w:jc w:val="center"/>
      </w:pPr>
      <w:r w:rsidRPr="00FB6908">
        <w:t>городского округа город Воронеж</w:t>
      </w:r>
    </w:p>
    <w:p w:rsidR="000B7318" w:rsidRPr="00FB6908" w:rsidRDefault="00F45A34" w:rsidP="000E3C61">
      <w:pPr>
        <w:suppressAutoHyphens/>
        <w:spacing w:after="0" w:line="252" w:lineRule="auto"/>
        <w:ind w:left="5245"/>
        <w:jc w:val="center"/>
        <w:rPr>
          <w:lang w:eastAsia="en-US"/>
        </w:rPr>
      </w:pPr>
      <w:r>
        <w:rPr>
          <w:lang w:eastAsia="en-US"/>
        </w:rPr>
        <w:t>от 05.06.2026</w:t>
      </w:r>
      <w:r w:rsidR="00FB6908">
        <w:rPr>
          <w:lang w:eastAsia="en-US"/>
        </w:rPr>
        <w:t xml:space="preserve"> </w:t>
      </w:r>
      <w:r w:rsidR="000B7318" w:rsidRPr="00FB6908">
        <w:rPr>
          <w:lang w:eastAsia="en-US"/>
        </w:rPr>
        <w:t>№</w:t>
      </w:r>
      <w:r w:rsidR="00FB6908">
        <w:rPr>
          <w:lang w:eastAsia="en-US"/>
        </w:rPr>
        <w:t xml:space="preserve"> </w:t>
      </w:r>
      <w:r>
        <w:rPr>
          <w:lang w:eastAsia="en-US"/>
        </w:rPr>
        <w:t>891</w:t>
      </w:r>
      <w:bookmarkStart w:id="0" w:name="_GoBack"/>
      <w:bookmarkEnd w:id="0"/>
    </w:p>
    <w:p w:rsidR="005F4B4F" w:rsidRDefault="005F4B4F" w:rsidP="000E3C61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908" w:rsidRPr="00FB6908" w:rsidRDefault="00FB6908" w:rsidP="000E3C61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908" w:rsidRPr="00FB6908" w:rsidRDefault="005F4B4F" w:rsidP="000E3C61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bookmarkStart w:id="1" w:name="P35"/>
      <w:bookmarkEnd w:id="1"/>
      <w:r w:rsidRPr="00FB6908">
        <w:rPr>
          <w:rFonts w:ascii="Times New Roman" w:hAnsi="Times New Roman" w:cs="Times New Roman"/>
          <w:spacing w:val="-4"/>
          <w:sz w:val="28"/>
          <w:szCs w:val="28"/>
        </w:rPr>
        <w:t>ПОРЯДОК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ДЕМОНТАЖА 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РЕКЛАМНЫХ 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КОНСТРУКЦИЙ, УСТАНОВЛЕННЫХ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 w:rsid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(ИЛИ)</w:t>
      </w:r>
      <w:r w:rsid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ЭКСПЛУАТИРУЕМЫХ</w:t>
      </w:r>
    </w:p>
    <w:p w:rsidR="00FB6908" w:rsidRDefault="005F4B4F" w:rsidP="000E3C61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FB6908">
        <w:rPr>
          <w:rFonts w:ascii="Times New Roman" w:hAnsi="Times New Roman" w:cs="Times New Roman"/>
          <w:spacing w:val="-4"/>
          <w:sz w:val="28"/>
          <w:szCs w:val="28"/>
        </w:rPr>
        <w:t>С НАРУШЕНИЕМ ТРЕБОВАНИЙ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ЗАКОНОДАТЕЛЬСТВА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О РЕКЛАМЕ</w:t>
      </w:r>
    </w:p>
    <w:p w:rsidR="005F4B4F" w:rsidRPr="00FB6908" w:rsidRDefault="005F4B4F" w:rsidP="000E3C61">
      <w:pPr>
        <w:pStyle w:val="ConsPlusTitle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НА 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ТЕРРИТОРИИ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ГОРОДСКОГО</w:t>
      </w:r>
      <w:r w:rsidR="00FB6908"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="00FB6908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 xml:space="preserve">ГОРОД </w:t>
      </w:r>
      <w:r w:rsidR="00FB690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ВОРОНЕЖ</w:t>
      </w:r>
    </w:p>
    <w:p w:rsidR="005F4B4F" w:rsidRPr="00FB6908" w:rsidRDefault="005F4B4F" w:rsidP="000E3C61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0E3C61">
      <w:pPr>
        <w:pStyle w:val="ConsPlusTitle"/>
        <w:widowControl/>
        <w:suppressAutoHyphens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I. О</w:t>
      </w:r>
      <w:r w:rsidR="000B7318" w:rsidRPr="00FB6908">
        <w:rPr>
          <w:rFonts w:ascii="Times New Roman" w:hAnsi="Times New Roman" w:cs="Times New Roman"/>
          <w:sz w:val="28"/>
          <w:szCs w:val="28"/>
        </w:rPr>
        <w:t>бщи</w:t>
      </w:r>
      <w:r w:rsidR="00990E16" w:rsidRPr="00FB6908">
        <w:rPr>
          <w:rFonts w:ascii="Times New Roman" w:hAnsi="Times New Roman" w:cs="Times New Roman"/>
          <w:sz w:val="28"/>
          <w:szCs w:val="28"/>
        </w:rPr>
        <w:t>е</w:t>
      </w:r>
      <w:r w:rsidR="000B7318" w:rsidRPr="00FB6908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5F4B4F" w:rsidRPr="00FB6908" w:rsidRDefault="005F4B4F" w:rsidP="000E3C61">
      <w:pPr>
        <w:pStyle w:val="ConsPlusNormal"/>
        <w:widowControl/>
        <w:suppressAutoHyphens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1.1.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>: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7">
        <w:r w:rsidRPr="00FB690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>
        <w:r w:rsidRPr="00FB69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от 13.03.2006 </w:t>
      </w:r>
      <w:r w:rsidR="000B7318" w:rsidRPr="00FB6908">
        <w:rPr>
          <w:rFonts w:ascii="Times New Roman" w:hAnsi="Times New Roman" w:cs="Times New Roman"/>
          <w:sz w:val="28"/>
          <w:szCs w:val="28"/>
        </w:rPr>
        <w:t>№ 38-ФЗ «О рекламе»</w:t>
      </w:r>
      <w:r w:rsidRPr="00FB6908">
        <w:rPr>
          <w:rFonts w:ascii="Times New Roman" w:hAnsi="Times New Roman" w:cs="Times New Roman"/>
          <w:sz w:val="28"/>
          <w:szCs w:val="28"/>
        </w:rPr>
        <w:t>;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0B7318" w:rsidRPr="00FB6908">
        <w:rPr>
          <w:rFonts w:ascii="Times New Roman" w:hAnsi="Times New Roman" w:cs="Times New Roman"/>
          <w:sz w:val="28"/>
          <w:szCs w:val="28"/>
        </w:rPr>
        <w:t> </w:t>
      </w:r>
      <w:hyperlink r:id="rId9">
        <w:r w:rsidRPr="00FB69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Воронежской области от 30.12.2014 </w:t>
      </w:r>
      <w:r w:rsidR="000B7318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217-ОЗ </w:t>
      </w:r>
      <w:r w:rsidR="000B7318" w:rsidRPr="00FB6908">
        <w:rPr>
          <w:rFonts w:ascii="Times New Roman" w:hAnsi="Times New Roman" w:cs="Times New Roman"/>
          <w:sz w:val="28"/>
          <w:szCs w:val="28"/>
        </w:rPr>
        <w:t>«</w:t>
      </w:r>
      <w:r w:rsidRPr="00FB6908">
        <w:rPr>
          <w:rFonts w:ascii="Times New Roman" w:hAnsi="Times New Roman" w:cs="Times New Roman"/>
          <w:sz w:val="28"/>
          <w:szCs w:val="28"/>
        </w:rPr>
        <w:t>О перераспределении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</w:t>
      </w:r>
      <w:r w:rsidR="000B7318" w:rsidRPr="00FB6908">
        <w:rPr>
          <w:rFonts w:ascii="Times New Roman" w:hAnsi="Times New Roman" w:cs="Times New Roman"/>
          <w:sz w:val="28"/>
          <w:szCs w:val="28"/>
        </w:rPr>
        <w:t>»</w:t>
      </w:r>
      <w:r w:rsidRPr="00FB6908">
        <w:rPr>
          <w:rFonts w:ascii="Times New Roman" w:hAnsi="Times New Roman" w:cs="Times New Roman"/>
          <w:sz w:val="28"/>
          <w:szCs w:val="28"/>
        </w:rPr>
        <w:t>;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hyperlink r:id="rId10">
        <w:r w:rsidRPr="00FB690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Правительства Воронежской области от 08.05.2009 </w:t>
      </w:r>
      <w:r w:rsidR="000B7318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365 </w:t>
      </w:r>
      <w:r w:rsidR="000B7318" w:rsidRPr="00FB6908">
        <w:rPr>
          <w:rFonts w:ascii="Times New Roman" w:hAnsi="Times New Roman" w:cs="Times New Roman"/>
          <w:sz w:val="28"/>
          <w:szCs w:val="28"/>
        </w:rPr>
        <w:t>«</w:t>
      </w:r>
      <w:r w:rsidRPr="00FB6908">
        <w:rPr>
          <w:rFonts w:ascii="Times New Roman" w:hAnsi="Times New Roman" w:cs="Times New Roman"/>
          <w:sz w:val="28"/>
          <w:szCs w:val="28"/>
        </w:rPr>
        <w:t>Об утверждении Положения о министерстве имущественных и земельных отношений Воронежской области</w:t>
      </w:r>
      <w:r w:rsidR="000B7318" w:rsidRPr="00FB6908">
        <w:rPr>
          <w:rFonts w:ascii="Times New Roman" w:hAnsi="Times New Roman" w:cs="Times New Roman"/>
          <w:sz w:val="28"/>
          <w:szCs w:val="28"/>
        </w:rPr>
        <w:t>»</w:t>
      </w:r>
      <w:r w:rsidRPr="00FB6908">
        <w:rPr>
          <w:rFonts w:ascii="Times New Roman" w:hAnsi="Times New Roman" w:cs="Times New Roman"/>
          <w:sz w:val="28"/>
          <w:szCs w:val="28"/>
        </w:rPr>
        <w:t>;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hyperlink r:id="rId11">
        <w:r w:rsidRPr="00FB690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Воронеж.</w:t>
      </w:r>
    </w:p>
    <w:p w:rsidR="005F4B4F" w:rsidRPr="00FB6908" w:rsidRDefault="005F4B4F" w:rsidP="000E3C61">
      <w:pPr>
        <w:pStyle w:val="ConsPlusNormal"/>
        <w:widowControl/>
        <w:suppressAutoHyphens/>
        <w:spacing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1.2.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 xml:space="preserve">Положения настоящего Порядка применяются к рекламным конструкциям, установленным и (или) эксплуатируемым без разрешения на установку и эксплуатацию рекламной конструкции (далее </w:t>
      </w:r>
      <w:r w:rsidR="007E3E2B" w:rsidRPr="00FB6908">
        <w:rPr>
          <w:rFonts w:ascii="Times New Roman" w:hAnsi="Times New Roman" w:cs="Times New Roman"/>
          <w:sz w:val="28"/>
          <w:szCs w:val="28"/>
        </w:rPr>
        <w:t>–</w:t>
      </w:r>
      <w:r w:rsidR="007E3E2B" w:rsidRPr="00FB69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z w:val="28"/>
          <w:szCs w:val="28"/>
        </w:rPr>
        <w:t>разрешение), срок действия которого не истек, на территории городского округа город Воронеж, предназначенным для распространения наружной рекламы (в том числе социальной) с использованием щитов, стендов, строительных сеток, перетяжек, электронных табло, проекционного и иного предназначенного для проекции рекламы на любые поверхности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оборудования, воздушных шаров, аэростатов и иных технических сре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абильного территориального размещения (далее </w:t>
      </w:r>
      <w:r w:rsidR="007E3E2B" w:rsidRPr="00FB6908">
        <w:rPr>
          <w:rFonts w:ascii="Times New Roman" w:hAnsi="Times New Roman" w:cs="Times New Roman"/>
          <w:sz w:val="28"/>
          <w:szCs w:val="28"/>
        </w:rPr>
        <w:t>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рекламные конструкции), монтируемых и располагаемых на внешних стенах, крышах и иных конструктивных элементах зданий, строений, сооружений или вне их, а также остановочных пунктов общественного транспорта.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1.3.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Установка и (или) эксплуатация рекламных конструкций на территории городского округа город Воронеж без разрешения, срок действия которого не истек, не допускается. В случае установки и (или) эксплуатации рекламной конструкции без разрешения, срок действия которого не истек, она подлежит демонтажу.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1.4.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Настоящий Порядок определяет процедуры демонтажа, хранения</w:t>
      </w:r>
      <w:r w:rsidR="00D17569" w:rsidRPr="00FB6908">
        <w:rPr>
          <w:rFonts w:ascii="Times New Roman" w:hAnsi="Times New Roman" w:cs="Times New Roman"/>
          <w:sz w:val="28"/>
          <w:szCs w:val="28"/>
        </w:rPr>
        <w:t xml:space="preserve"> и</w:t>
      </w:r>
      <w:r w:rsidR="00A82A83" w:rsidRPr="00FB6908">
        <w:rPr>
          <w:rFonts w:ascii="Times New Roman" w:hAnsi="Times New Roman" w:cs="Times New Roman"/>
          <w:sz w:val="28"/>
          <w:szCs w:val="28"/>
        </w:rPr>
        <w:t>ли в необходимых случаях</w:t>
      </w:r>
      <w:r w:rsidRPr="00FB6908">
        <w:rPr>
          <w:rFonts w:ascii="Times New Roman" w:hAnsi="Times New Roman" w:cs="Times New Roman"/>
          <w:sz w:val="28"/>
          <w:szCs w:val="28"/>
        </w:rPr>
        <w:t xml:space="preserve"> уничтожения рекламных конструкций, установленных и (или) эксплуатируемых с нарушением требований законодательства о рекламе на территории городского округа город Воронеж, и является обязательным для исполнения всеми владельцами рекламных конструкций (физическими и юридическими лицами), а также собственниками или иными законными владельцами недвижимого имущества, к которому присоединена рекламная конструкция, независимо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организационно-правовой формы,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установку и (или) эксплуатацию рекламной конструкции с нарушением требований законодательства о рекламе.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FB6908" w:rsidRDefault="00D17569" w:rsidP="00FB6908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II. П</w:t>
      </w:r>
      <w:r w:rsidR="00DE260B" w:rsidRPr="00FB6908">
        <w:rPr>
          <w:rFonts w:ascii="Times New Roman" w:hAnsi="Times New Roman" w:cs="Times New Roman"/>
          <w:sz w:val="28"/>
          <w:szCs w:val="28"/>
        </w:rPr>
        <w:t>орядок</w:t>
      </w:r>
      <w:r w:rsidRPr="00FB6908">
        <w:rPr>
          <w:rFonts w:ascii="Times New Roman" w:hAnsi="Times New Roman" w:cs="Times New Roman"/>
          <w:sz w:val="28"/>
          <w:szCs w:val="28"/>
        </w:rPr>
        <w:t xml:space="preserve"> </w:t>
      </w:r>
      <w:r w:rsidR="00DE260B" w:rsidRPr="00FB6908">
        <w:rPr>
          <w:rFonts w:ascii="Times New Roman" w:hAnsi="Times New Roman" w:cs="Times New Roman"/>
          <w:sz w:val="28"/>
          <w:szCs w:val="28"/>
        </w:rPr>
        <w:t>демонтажа</w:t>
      </w:r>
      <w:r w:rsidRPr="00FB6908">
        <w:rPr>
          <w:rFonts w:ascii="Times New Roman" w:hAnsi="Times New Roman" w:cs="Times New Roman"/>
          <w:sz w:val="28"/>
          <w:szCs w:val="28"/>
        </w:rPr>
        <w:t xml:space="preserve">, </w:t>
      </w:r>
      <w:r w:rsidR="00DE260B" w:rsidRPr="00FB6908">
        <w:rPr>
          <w:rFonts w:ascii="Times New Roman" w:hAnsi="Times New Roman" w:cs="Times New Roman"/>
          <w:sz w:val="28"/>
          <w:szCs w:val="28"/>
        </w:rPr>
        <w:t>хранения</w:t>
      </w:r>
    </w:p>
    <w:p w:rsidR="00FB6908" w:rsidRDefault="00DE260B" w:rsidP="00FB6908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и</w:t>
      </w:r>
      <w:r w:rsidR="00A82A83" w:rsidRPr="00FB6908">
        <w:rPr>
          <w:rFonts w:ascii="Times New Roman" w:hAnsi="Times New Roman" w:cs="Times New Roman"/>
          <w:sz w:val="28"/>
          <w:szCs w:val="28"/>
        </w:rPr>
        <w:t>ли в необходимых случаях</w:t>
      </w:r>
      <w:r w:rsidRPr="00FB6908">
        <w:rPr>
          <w:rFonts w:ascii="Times New Roman" w:hAnsi="Times New Roman" w:cs="Times New Roman"/>
          <w:sz w:val="28"/>
          <w:szCs w:val="28"/>
        </w:rPr>
        <w:t xml:space="preserve"> уничтожения рекламных конструкций, установленных и (или) эксплуатируемых</w:t>
      </w:r>
    </w:p>
    <w:p w:rsidR="00FB6908" w:rsidRDefault="00DE260B" w:rsidP="00FB6908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с нарушением требований</w:t>
      </w:r>
      <w:r w:rsidR="005F4B4F" w:rsidRPr="00FB6908">
        <w:rPr>
          <w:rFonts w:ascii="Times New Roman" w:hAnsi="Times New Roman" w:cs="Times New Roman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z w:val="28"/>
          <w:szCs w:val="28"/>
        </w:rPr>
        <w:t>законодательства о рекламе</w:t>
      </w:r>
    </w:p>
    <w:p w:rsidR="005F4B4F" w:rsidRPr="00FB6908" w:rsidRDefault="00DE260B" w:rsidP="00FB6908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город Воронеж 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2.1. Выявление рекламных конструкций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 xml:space="preserve">Выявление рекламных конструкций, установленных и (или) эксплуатируемых без разрешений, срок действия которых не истек, на территории городского округа город Воронеж, осуществляется министерством имущественных и земельных отношений Воронежской области (далее </w:t>
      </w:r>
      <w:r w:rsidR="007E3E2B" w:rsidRPr="00FB6908">
        <w:rPr>
          <w:rFonts w:ascii="Times New Roman" w:hAnsi="Times New Roman" w:cs="Times New Roman"/>
          <w:sz w:val="28"/>
          <w:szCs w:val="28"/>
        </w:rPr>
        <w:t>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Министерство).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2.2. Проведение процедуры демонтажа рекламных конструкций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2.2.1.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Основанием для начала проведения процедуры демонтажа рекламных конструкций, установленных и (или) эксплуатируемых без разрешений, срок действия которых не истек, является поступление в адрес управления имущественных и земельных отношений администрации городского округа город Воронеж (далее</w:t>
      </w:r>
      <w:r w:rsidR="007E3E2B" w:rsidRPr="00FB6908">
        <w:rPr>
          <w:rFonts w:ascii="Times New Roman" w:hAnsi="Times New Roman" w:cs="Times New Roman"/>
          <w:sz w:val="28"/>
          <w:szCs w:val="28"/>
        </w:rPr>
        <w:t xml:space="preserve"> 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Управление) уведомления от Министерства о проведении демонтажа за счет средств местного бюджета с необходимым комплектом документов (копии акта осмотра места установки рекламной конструкции, установленной и эксплуатируемой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без разрешения, срок действия которого не истек, предписания о демонтаже, акта об исполнении (неисполнении) предписания, материалы </w:t>
      </w:r>
      <w:proofErr w:type="spellStart"/>
      <w:r w:rsidRPr="00FB6908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FB6908">
        <w:rPr>
          <w:rFonts w:ascii="Times New Roman" w:hAnsi="Times New Roman" w:cs="Times New Roman"/>
          <w:sz w:val="28"/>
          <w:szCs w:val="28"/>
        </w:rPr>
        <w:t>).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2.2.2.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Демонтаж рекламных конструкций, установленных и (или) эксплуатируемых без разрешений, срок действия которых не истек, возлагается на Управление и осуществляется им с привлечением третьих лиц в соответствии с требованиями действующего законодательства.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2.2.3.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демонтажа составляется </w:t>
      </w:r>
      <w:hyperlink w:anchor="P125">
        <w:r w:rsidRPr="00FB6908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о демонтаже рекламной конструкции по форме согласно приложению </w:t>
      </w:r>
      <w:r w:rsidR="000B7318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1 к настоящему Порядку. Для обеспечения правопорядка при проведении работ по демонтажу рекламной конструкции Управление вправе взаимодействовать с правоохранительными органами.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Управление не несет ответственность за состояние и сохранность рекламных конструкций при их демонтаже и перемещении на место временного хранения рекламных конструкций.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2.3. Хранение демонтированных рекламных конструкций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  <w:r w:rsidRPr="00FB6908">
        <w:rPr>
          <w:rFonts w:ascii="Times New Roman" w:hAnsi="Times New Roman" w:cs="Times New Roman"/>
          <w:sz w:val="28"/>
          <w:szCs w:val="28"/>
        </w:rPr>
        <w:t>2.3.1.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Демонтированная рекламная конструкция хранится в течение 4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месяцев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ее демонтажа в месте, указанном в акте о демонтаже рекламной конструкции. Лицом, ответственным за хранение демонтированной рекламной конструкции, является Управление.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2.3.2.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Уведомление о произведенном демонтаже размещается на официальном сайте администрации городского округа город Воронеж </w:t>
      </w:r>
      <w:r w:rsidR="001B3AD9" w:rsidRPr="00FB6908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Pr="00FB6908">
        <w:rPr>
          <w:rFonts w:ascii="Times New Roman" w:hAnsi="Times New Roman" w:cs="Times New Roman"/>
          <w:sz w:val="28"/>
          <w:szCs w:val="28"/>
        </w:rPr>
        <w:t>(</w:t>
      </w:r>
      <w:hyperlink r:id="rId12">
        <w:r w:rsidR="001B3AD9" w:rsidRPr="00FB6908">
          <w:rPr>
            <w:rFonts w:ascii="Times New Roman" w:hAnsi="Times New Roman" w:cs="Times New Roman"/>
            <w:sz w:val="28"/>
            <w:szCs w:val="28"/>
          </w:rPr>
          <w:t>voronezh-city.gosuslugi.ru</w:t>
        </w:r>
      </w:hyperlink>
      <w:r w:rsidRPr="00FB6908">
        <w:rPr>
          <w:rFonts w:ascii="Times New Roman" w:hAnsi="Times New Roman" w:cs="Times New Roman"/>
          <w:sz w:val="28"/>
          <w:szCs w:val="28"/>
        </w:rPr>
        <w:t>) в течение 10 рабочих дней с момента подписания представителем Управления и представителем лица, производившего демонтаж рекламной конструкции, акта сдачи-приемки демонтированной рекламной конструкции на временное хранение.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2.3.3.</w:t>
      </w:r>
      <w:r w:rsidRPr="00FB6908">
        <w:t xml:space="preserve">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 xml:space="preserve">В случае если владелец рекламной конструкции установлен, Управление в течение 10 рабочих дней после осуществления демонтажа рекламной конструкции направляет по почте заказным письмом с </w:t>
      </w:r>
      <w:hyperlink w:anchor="P197">
        <w:r w:rsidRPr="00FB6908">
          <w:rPr>
            <w:rFonts w:ascii="Times New Roman" w:hAnsi="Times New Roman" w:cs="Times New Roman"/>
            <w:sz w:val="28"/>
            <w:szCs w:val="28"/>
          </w:rPr>
          <w:t>уведомлением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владельцу рекламной конструкции уведомление об осуществленном демонтаже рекламной конструкции по установленной форме согласно приложению </w:t>
      </w:r>
      <w:r w:rsidR="001B3AD9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2 к настоящему Порядку, а также сообщает о необходимости оплаты расходов по демонтажу, хранению рекламной конструкции.</w:t>
      </w:r>
      <w:proofErr w:type="gramEnd"/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2.3.4.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Расходы по демонтажу, хранению</w:t>
      </w:r>
      <w:r w:rsidR="00A82A83" w:rsidRPr="00FB6908">
        <w:rPr>
          <w:rFonts w:ascii="Times New Roman" w:hAnsi="Times New Roman" w:cs="Times New Roman"/>
          <w:sz w:val="28"/>
          <w:szCs w:val="28"/>
        </w:rPr>
        <w:t xml:space="preserve"> или</w:t>
      </w:r>
      <w:r w:rsidRPr="00FB6908">
        <w:rPr>
          <w:rFonts w:ascii="Times New Roman" w:hAnsi="Times New Roman" w:cs="Times New Roman"/>
          <w:sz w:val="28"/>
          <w:szCs w:val="28"/>
        </w:rPr>
        <w:t xml:space="preserve"> в необходимых случаях уничтожению </w:t>
      </w:r>
      <w:r w:rsidR="00417E6F" w:rsidRPr="00FB6908">
        <w:rPr>
          <w:rFonts w:ascii="Times New Roman" w:hAnsi="Times New Roman" w:cs="Times New Roman"/>
          <w:sz w:val="28"/>
          <w:szCs w:val="28"/>
        </w:rPr>
        <w:t xml:space="preserve">рекламной конструкции </w:t>
      </w:r>
      <w:r w:rsidRPr="00FB6908">
        <w:rPr>
          <w:rFonts w:ascii="Times New Roman" w:hAnsi="Times New Roman" w:cs="Times New Roman"/>
          <w:sz w:val="28"/>
          <w:szCs w:val="28"/>
        </w:rPr>
        <w:t>оплачиваются из средств бюджета городского округа город Воронеж с последующим возмещением расходов владельцем демонтированной рекламной конструкции либо собственником или иным законным владельцем недвижимого имущества, к которому присоединена рекламная конструкция, в соответствии с действующим законодательством Российской Федерации.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2.3.5.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Расходы по демонтажу рекламной конструкции, присоединенной к объекту муниципальной собственности или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конструкции, а также расходы по хранению</w:t>
      </w:r>
      <w:r w:rsidR="00A82A83" w:rsidRPr="00FB6908">
        <w:rPr>
          <w:rFonts w:ascii="Times New Roman" w:hAnsi="Times New Roman" w:cs="Times New Roman"/>
          <w:sz w:val="28"/>
          <w:szCs w:val="28"/>
        </w:rPr>
        <w:t xml:space="preserve"> или</w:t>
      </w:r>
      <w:r w:rsidRPr="00FB6908">
        <w:rPr>
          <w:rFonts w:ascii="Times New Roman" w:hAnsi="Times New Roman" w:cs="Times New Roman"/>
          <w:sz w:val="28"/>
          <w:szCs w:val="28"/>
        </w:rPr>
        <w:t xml:space="preserve"> в необходимых случаях уничтожению  оплачиваются из средств бюджета городского округа город Воронеж с последующим возмещением расходов владельцем демонтированной рекламной конструкции.</w:t>
      </w:r>
      <w:proofErr w:type="gramEnd"/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 Возврат рекламной конструкции владельцу</w:t>
      </w:r>
      <w:r w:rsidR="00FB6908">
        <w:rPr>
          <w:rFonts w:ascii="Times New Roman" w:hAnsi="Times New Roman" w:cs="Times New Roman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z w:val="28"/>
          <w:szCs w:val="28"/>
        </w:rPr>
        <w:t>рекламной конструкции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2.4.1.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Владелец демонтированной рекламной конструкции имеет право обратиться с заявлением о ее возврате не позднее 4 месяцев 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проведенного демонтажа.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 w:rsidRPr="00FB6908">
        <w:rPr>
          <w:rFonts w:ascii="Times New Roman" w:hAnsi="Times New Roman" w:cs="Times New Roman"/>
          <w:sz w:val="28"/>
          <w:szCs w:val="28"/>
        </w:rPr>
        <w:t>2.4.2.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Для получения демонтированной рекламной конструкции владелец рекламной конструкции до истечения срока, предусмотренного </w:t>
      </w:r>
      <w:hyperlink w:anchor="P75">
        <w:r w:rsidRPr="00FB6908">
          <w:rPr>
            <w:rFonts w:ascii="Times New Roman" w:hAnsi="Times New Roman" w:cs="Times New Roman"/>
            <w:sz w:val="28"/>
            <w:szCs w:val="28"/>
          </w:rPr>
          <w:t>пунктом 2.3.1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 в Управление: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заявление о возврате рекламной конструкции;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B6908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417E6F" w:rsidRPr="00FB6908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Pr="00FB6908">
        <w:rPr>
          <w:rFonts w:ascii="Times New Roman" w:hAnsi="Times New Roman" w:cs="Times New Roman"/>
          <w:spacing w:val="-4"/>
          <w:sz w:val="28"/>
          <w:szCs w:val="28"/>
        </w:rPr>
        <w:t>копию документа, удостоверяющего личность (для физического лица);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1B3AD9" w:rsidRP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документ, подтверждающий факт регистрации в качестве юридического</w:t>
      </w:r>
      <w:r w:rsidR="007E3E2B" w:rsidRPr="00FB6908">
        <w:rPr>
          <w:rFonts w:ascii="Times New Roman" w:hAnsi="Times New Roman" w:cs="Times New Roman"/>
          <w:sz w:val="28"/>
          <w:szCs w:val="28"/>
        </w:rPr>
        <w:t xml:space="preserve"> лица (при обращении заявителя 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юридического лица), либо документ, подтверждающий факт регистрации в качестве индивидуального предпринимателя (при обращении заявителя </w:t>
      </w:r>
      <w:r w:rsidR="007E3E2B" w:rsidRPr="00FB6908">
        <w:rPr>
          <w:rFonts w:ascii="Times New Roman" w:hAnsi="Times New Roman" w:cs="Times New Roman"/>
          <w:sz w:val="28"/>
          <w:szCs w:val="28"/>
        </w:rPr>
        <w:t>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предпринимателя);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1B3AD9" w:rsidRP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владельца рекламной конструкции, или заверенную копию такого документа (при обращении с заявлением представителя владельца рекламной конструкции);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-</w:t>
      </w:r>
      <w:r w:rsidR="001B3AD9" w:rsidRP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</w:t>
      </w:r>
      <w:proofErr w:type="spellStart"/>
      <w:r w:rsidRPr="00FB6908">
        <w:rPr>
          <w:rFonts w:ascii="Times New Roman" w:hAnsi="Times New Roman" w:cs="Times New Roman"/>
          <w:sz w:val="28"/>
          <w:szCs w:val="28"/>
        </w:rPr>
        <w:t>правообладание</w:t>
      </w:r>
      <w:proofErr w:type="spellEnd"/>
      <w:r w:rsidRPr="00FB6908">
        <w:rPr>
          <w:rFonts w:ascii="Times New Roman" w:hAnsi="Times New Roman" w:cs="Times New Roman"/>
          <w:sz w:val="28"/>
          <w:szCs w:val="28"/>
        </w:rPr>
        <w:t xml:space="preserve"> рекламной конструкцией.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Непредставление полного комплекта документов, указанных в настоящем пункте, является основанием для отказа в принятии заявления.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2.4.3.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Управление в течение 5 рабочих дней с момента получения полного комплекта документов, предусмотренного </w:t>
      </w:r>
      <w:hyperlink w:anchor="P85">
        <w:r w:rsidRPr="00FB6908">
          <w:rPr>
            <w:rFonts w:ascii="Times New Roman" w:hAnsi="Times New Roman" w:cs="Times New Roman"/>
            <w:sz w:val="28"/>
            <w:szCs w:val="28"/>
          </w:rPr>
          <w:t>пунктом 2.4.2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(передает) собственнику демонтированной рекламной конструкции для оплаты понесенных расходов уведомление о возмещении расходов, понесенных в связи с демонтажем, хранением рекламной конструкции (далее </w:t>
      </w:r>
      <w:r w:rsidR="007E3E2B" w:rsidRPr="00FB6908">
        <w:rPr>
          <w:rFonts w:ascii="Times New Roman" w:hAnsi="Times New Roman" w:cs="Times New Roman"/>
          <w:sz w:val="28"/>
          <w:szCs w:val="28"/>
        </w:rPr>
        <w:t>–</w:t>
      </w:r>
      <w:r w:rsidRPr="00FB6908">
        <w:rPr>
          <w:rFonts w:ascii="Times New Roman" w:hAnsi="Times New Roman" w:cs="Times New Roman"/>
          <w:sz w:val="28"/>
          <w:szCs w:val="28"/>
        </w:rPr>
        <w:t xml:space="preserve"> уведомление о возмещении расходов).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3"/>
      <w:bookmarkEnd w:id="4"/>
      <w:r w:rsidRPr="00FB6908">
        <w:rPr>
          <w:rFonts w:ascii="Times New Roman" w:hAnsi="Times New Roman" w:cs="Times New Roman"/>
          <w:sz w:val="28"/>
          <w:szCs w:val="28"/>
        </w:rPr>
        <w:t>2.4.4.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B6908">
        <w:rPr>
          <w:rFonts w:ascii="Times New Roman" w:hAnsi="Times New Roman" w:cs="Times New Roman"/>
          <w:sz w:val="28"/>
          <w:szCs w:val="28"/>
        </w:rPr>
        <w:t>Владелец демонтированной рекламной конструкции в течение 10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рабочих дней с момента получения уведомления о возмещении расходов возмещает в полном объеме расходы, понесенные бюджетом городского округа город Воронеж в связи с выполнением работ по демонтажу, хранению рекламной конструкции, и направляет (передает) в Управление документ, подтверждающий оплату расходов, понесенных бюджетом городского округа город Воронеж в связи с выполнением работ по демонтажу, хранению</w:t>
      </w:r>
      <w:proofErr w:type="gramEnd"/>
      <w:r w:rsidRPr="00FB6908">
        <w:rPr>
          <w:rFonts w:ascii="Times New Roman" w:hAnsi="Times New Roman" w:cs="Times New Roman"/>
          <w:sz w:val="28"/>
          <w:szCs w:val="28"/>
        </w:rPr>
        <w:t xml:space="preserve"> рекламной конструкции.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2.4.5.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Управление отказывает владельцу рекламной конструкции в возврате демонтированной рекламной конструкции в случае невыполнения им условий, указанных в </w:t>
      </w:r>
      <w:hyperlink w:anchor="P93">
        <w:r w:rsidRPr="00FB6908">
          <w:rPr>
            <w:rFonts w:ascii="Times New Roman" w:hAnsi="Times New Roman" w:cs="Times New Roman"/>
            <w:sz w:val="28"/>
            <w:szCs w:val="28"/>
          </w:rPr>
          <w:t>пункте 2.4.4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 xml:space="preserve">Отказ в возврате рекламной конструкции не препятствует повторному обращению владельца рекламной конструкции с заявлением о ее возврате до истечения срока, установленного </w:t>
      </w:r>
      <w:hyperlink w:anchor="P75">
        <w:r w:rsidRPr="00FB6908">
          <w:rPr>
            <w:rFonts w:ascii="Times New Roman" w:hAnsi="Times New Roman" w:cs="Times New Roman"/>
            <w:sz w:val="28"/>
            <w:szCs w:val="28"/>
          </w:rPr>
          <w:t>пунктом 2.3.1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2.4.6.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>Управление в течение 8 рабочих дней с момента оплаты в полном объеме расходов, понесенных бюджетом городского округа город Воронеж в связи с выполнением работ по демонтажу, хранению рекламной конструкции, согласовывает с владельцем демонтированной рекламной конструкции дату и время ее выдачи.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2.4.7.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Управление производит возврат рекламной конструкции ее владельцу с составлением </w:t>
      </w:r>
      <w:hyperlink w:anchor="P244">
        <w:r w:rsidRPr="00FB6908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о возврате демонтированной рекламной конструкции по форме согласно приложению </w:t>
      </w:r>
      <w:r w:rsidR="001B3AD9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3 к настоящему Порядку. Владелец рекламной конструкции осуществляет мероприятия, связанные с погрузкой и транспортировкой рекламной конструкции с места ее хранения, самостоятельно за свой счет.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A82A83" w:rsidP="00FB6908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 xml:space="preserve">2.5. Уничтожение </w:t>
      </w:r>
      <w:r w:rsidR="005F4B4F" w:rsidRPr="00FB6908">
        <w:rPr>
          <w:rFonts w:ascii="Times New Roman" w:hAnsi="Times New Roman" w:cs="Times New Roman"/>
          <w:sz w:val="28"/>
          <w:szCs w:val="28"/>
        </w:rPr>
        <w:t>рекламной конструкции</w:t>
      </w:r>
    </w:p>
    <w:p w:rsidR="005F4B4F" w:rsidRPr="00FB6908" w:rsidRDefault="005F4B4F" w:rsidP="00FB6908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2.5.1.</w:t>
      </w:r>
      <w:r w:rsidR="00FB6908">
        <w:rPr>
          <w:rFonts w:ascii="Times New Roman" w:hAnsi="Times New Roman" w:cs="Times New Roman"/>
          <w:sz w:val="28"/>
          <w:szCs w:val="28"/>
        </w:rPr>
        <w:t> </w:t>
      </w:r>
      <w:r w:rsidRPr="00FB6908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FB6908">
        <w:rPr>
          <w:rFonts w:ascii="Times New Roman" w:hAnsi="Times New Roman" w:cs="Times New Roman"/>
          <w:sz w:val="28"/>
          <w:szCs w:val="28"/>
        </w:rPr>
        <w:t>необращения</w:t>
      </w:r>
      <w:proofErr w:type="spellEnd"/>
      <w:r w:rsidRPr="00FB6908">
        <w:rPr>
          <w:rFonts w:ascii="Times New Roman" w:hAnsi="Times New Roman" w:cs="Times New Roman"/>
          <w:sz w:val="28"/>
          <w:szCs w:val="28"/>
        </w:rPr>
        <w:t xml:space="preserve"> владельца демонтированной рекламной конструкции в Управление с заявлением о возврате рекламной конструкции до истечения срока, установленного </w:t>
      </w:r>
      <w:hyperlink w:anchor="P75">
        <w:r w:rsidRPr="00FB6908">
          <w:rPr>
            <w:rFonts w:ascii="Times New Roman" w:hAnsi="Times New Roman" w:cs="Times New Roman"/>
            <w:sz w:val="28"/>
            <w:szCs w:val="28"/>
          </w:rPr>
          <w:t>пунктом 2.3.1</w:t>
        </w:r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настоящего Порядка, такая рекламная конструкци</w:t>
      </w:r>
      <w:r w:rsidR="00C74C37" w:rsidRPr="00FB6908">
        <w:rPr>
          <w:rFonts w:ascii="Times New Roman" w:hAnsi="Times New Roman" w:cs="Times New Roman"/>
          <w:sz w:val="28"/>
          <w:szCs w:val="28"/>
        </w:rPr>
        <w:t>я подлежит уничтожению</w:t>
      </w:r>
      <w:r w:rsidRPr="00FB6908">
        <w:rPr>
          <w:rFonts w:ascii="Times New Roman" w:hAnsi="Times New Roman" w:cs="Times New Roman"/>
          <w:sz w:val="28"/>
          <w:szCs w:val="28"/>
        </w:rPr>
        <w:t xml:space="preserve">, о чем составляется </w:t>
      </w:r>
      <w:hyperlink w:anchor="P293">
        <w:proofErr w:type="gramStart"/>
        <w:r w:rsidRPr="00FB6908">
          <w:rPr>
            <w:rFonts w:ascii="Times New Roman" w:hAnsi="Times New Roman" w:cs="Times New Roman"/>
            <w:sz w:val="28"/>
            <w:szCs w:val="28"/>
          </w:rPr>
          <w:t>акт</w:t>
        </w:r>
        <w:proofErr w:type="gramEnd"/>
      </w:hyperlink>
      <w:r w:rsidRPr="00FB6908">
        <w:rPr>
          <w:rFonts w:ascii="Times New Roman" w:hAnsi="Times New Roman" w:cs="Times New Roman"/>
          <w:sz w:val="28"/>
          <w:szCs w:val="28"/>
        </w:rPr>
        <w:t xml:space="preserve"> об уничтожении рекламной конструкции по форме согласно приложению </w:t>
      </w:r>
      <w:r w:rsidR="000B7318" w:rsidRPr="00FB6908">
        <w:rPr>
          <w:rFonts w:ascii="Times New Roman" w:hAnsi="Times New Roman" w:cs="Times New Roman"/>
          <w:sz w:val="28"/>
          <w:szCs w:val="28"/>
        </w:rPr>
        <w:t>№</w:t>
      </w:r>
      <w:r w:rsidRPr="00FB6908">
        <w:rPr>
          <w:rFonts w:ascii="Times New Roman" w:hAnsi="Times New Roman" w:cs="Times New Roman"/>
          <w:sz w:val="28"/>
          <w:szCs w:val="28"/>
        </w:rPr>
        <w:t xml:space="preserve"> 4 к настоящему Порядку. Уничтожение демонтированных рекламных конструкций возлагается на Управление.</w:t>
      </w:r>
    </w:p>
    <w:p w:rsidR="00A82A83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2.5.2.</w:t>
      </w:r>
      <w:r w:rsidR="00FB4524" w:rsidRPr="00FB6908">
        <w:rPr>
          <w:rFonts w:ascii="Times New Roman" w:hAnsi="Times New Roman" w:cs="Times New Roman"/>
          <w:sz w:val="28"/>
          <w:szCs w:val="28"/>
        </w:rPr>
        <w:t> </w:t>
      </w:r>
      <w:r w:rsidR="00A82A83" w:rsidRPr="00FB6908">
        <w:rPr>
          <w:rFonts w:ascii="Times New Roman" w:hAnsi="Times New Roman" w:cs="Times New Roman"/>
          <w:sz w:val="28"/>
          <w:szCs w:val="28"/>
        </w:rPr>
        <w:t>Уничтожение демонтированных рекламных конструкций осуществля</w:t>
      </w:r>
      <w:r w:rsidR="00FB4524" w:rsidRPr="00FB6908">
        <w:rPr>
          <w:rFonts w:ascii="Times New Roman" w:hAnsi="Times New Roman" w:cs="Times New Roman"/>
          <w:sz w:val="28"/>
          <w:szCs w:val="28"/>
        </w:rPr>
        <w:t>е</w:t>
      </w:r>
      <w:r w:rsidR="00A82A83" w:rsidRPr="00FB6908">
        <w:rPr>
          <w:rFonts w:ascii="Times New Roman" w:hAnsi="Times New Roman" w:cs="Times New Roman"/>
          <w:sz w:val="28"/>
          <w:szCs w:val="28"/>
        </w:rPr>
        <w:t>тся Управлением с привлечением третьих лиц в соответствии с требованиями действующего законодательства.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Конструктивные элементы уничтож</w:t>
      </w:r>
      <w:r w:rsidR="00A547E0" w:rsidRPr="00FB6908">
        <w:rPr>
          <w:rFonts w:ascii="Times New Roman" w:hAnsi="Times New Roman" w:cs="Times New Roman"/>
          <w:sz w:val="28"/>
          <w:szCs w:val="28"/>
        </w:rPr>
        <w:t>аемых</w:t>
      </w:r>
      <w:r w:rsidRPr="00FB6908">
        <w:rPr>
          <w:rFonts w:ascii="Times New Roman" w:hAnsi="Times New Roman" w:cs="Times New Roman"/>
          <w:sz w:val="28"/>
          <w:szCs w:val="28"/>
        </w:rPr>
        <w:t xml:space="preserve"> рекламных конструкций</w:t>
      </w:r>
      <w:r w:rsidR="00A547E0" w:rsidRPr="00FB6908">
        <w:rPr>
          <w:rFonts w:ascii="Times New Roman" w:hAnsi="Times New Roman" w:cs="Times New Roman"/>
          <w:sz w:val="28"/>
          <w:szCs w:val="28"/>
        </w:rPr>
        <w:t xml:space="preserve"> (лом черных металлов)</w:t>
      </w:r>
      <w:r w:rsidR="00FB4524" w:rsidRPr="00FB6908">
        <w:rPr>
          <w:rFonts w:ascii="Times New Roman" w:hAnsi="Times New Roman" w:cs="Times New Roman"/>
          <w:sz w:val="28"/>
          <w:szCs w:val="28"/>
        </w:rPr>
        <w:t xml:space="preserve"> подлежат </w:t>
      </w:r>
      <w:r w:rsidR="0084393F" w:rsidRPr="00FB6908">
        <w:rPr>
          <w:rFonts w:ascii="Times New Roman" w:hAnsi="Times New Roman" w:cs="Times New Roman"/>
          <w:sz w:val="28"/>
          <w:szCs w:val="28"/>
        </w:rPr>
        <w:t>сда</w:t>
      </w:r>
      <w:r w:rsidR="00FB4524" w:rsidRPr="00FB6908">
        <w:rPr>
          <w:rFonts w:ascii="Times New Roman" w:hAnsi="Times New Roman" w:cs="Times New Roman"/>
          <w:sz w:val="28"/>
          <w:szCs w:val="28"/>
        </w:rPr>
        <w:t>че в</w:t>
      </w:r>
      <w:r w:rsidR="00A547E0" w:rsidRPr="00FB6908">
        <w:rPr>
          <w:rFonts w:ascii="Times New Roman" w:hAnsi="Times New Roman" w:cs="Times New Roman"/>
          <w:sz w:val="28"/>
          <w:szCs w:val="28"/>
        </w:rPr>
        <w:t xml:space="preserve"> </w:t>
      </w:r>
      <w:r w:rsidRPr="00FB6908">
        <w:rPr>
          <w:rFonts w:ascii="Times New Roman" w:hAnsi="Times New Roman" w:cs="Times New Roman"/>
          <w:sz w:val="28"/>
          <w:szCs w:val="28"/>
        </w:rPr>
        <w:t>пункты п</w:t>
      </w:r>
      <w:r w:rsidR="00FF534D" w:rsidRPr="00FB6908">
        <w:rPr>
          <w:rFonts w:ascii="Times New Roman" w:hAnsi="Times New Roman" w:cs="Times New Roman"/>
          <w:sz w:val="28"/>
          <w:szCs w:val="28"/>
        </w:rPr>
        <w:t>риема</w:t>
      </w:r>
      <w:r w:rsidRPr="00FB6908">
        <w:rPr>
          <w:rFonts w:ascii="Times New Roman" w:hAnsi="Times New Roman" w:cs="Times New Roman"/>
          <w:sz w:val="28"/>
          <w:szCs w:val="28"/>
        </w:rPr>
        <w:t xml:space="preserve"> металлов.</w:t>
      </w:r>
    </w:p>
    <w:p w:rsidR="005F4B4F" w:rsidRPr="00FB6908" w:rsidRDefault="005F4B4F" w:rsidP="00FB6908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908">
        <w:rPr>
          <w:rFonts w:ascii="Times New Roman" w:hAnsi="Times New Roman" w:cs="Times New Roman"/>
          <w:sz w:val="28"/>
          <w:szCs w:val="28"/>
        </w:rPr>
        <w:t>Средства, полученные от реализации конструктивных элементов уничтоженных рекламных конструкций, подлежат зачислению в доход бюджета городского округа город Воронеж.</w:t>
      </w:r>
    </w:p>
    <w:p w:rsidR="005F4B4F" w:rsidRDefault="005F4B4F" w:rsidP="00FB690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B6908" w:rsidRPr="00FB6908" w:rsidRDefault="00FB6908" w:rsidP="00FB690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866B3" w:rsidRPr="00FB6908" w:rsidRDefault="001866B3" w:rsidP="00FB690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FB6908" w:rsidTr="00FB6908">
        <w:tc>
          <w:tcPr>
            <w:tcW w:w="5778" w:type="dxa"/>
          </w:tcPr>
          <w:p w:rsidR="00FB6908" w:rsidRPr="00FB6908" w:rsidRDefault="00FB6908" w:rsidP="00FB6908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6908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FB6908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B6908" w:rsidRPr="00FB6908" w:rsidRDefault="00FB6908" w:rsidP="00FB6908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B6908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FB6908" w:rsidRDefault="00FB6908" w:rsidP="00FB6908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908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FB6908" w:rsidRDefault="00FB6908" w:rsidP="00FB6908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908" w:rsidRDefault="00FB6908" w:rsidP="00FB6908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908" w:rsidRDefault="00FB6908" w:rsidP="00FB6908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B6908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5F4B4F" w:rsidRPr="00FB6908" w:rsidRDefault="005F4B4F" w:rsidP="00FB6908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5F4B4F" w:rsidRPr="00FB6908" w:rsidSect="00FB6908">
      <w:headerReference w:type="default" r:id="rId13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09C" w:rsidRDefault="0088509C" w:rsidP="00FB6908">
      <w:pPr>
        <w:spacing w:after="0" w:line="240" w:lineRule="auto"/>
      </w:pPr>
      <w:r>
        <w:separator/>
      </w:r>
    </w:p>
  </w:endnote>
  <w:endnote w:type="continuationSeparator" w:id="0">
    <w:p w:rsidR="0088509C" w:rsidRDefault="0088509C" w:rsidP="00FB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09C" w:rsidRDefault="0088509C" w:rsidP="00FB6908">
      <w:pPr>
        <w:spacing w:after="0" w:line="240" w:lineRule="auto"/>
      </w:pPr>
      <w:r>
        <w:separator/>
      </w:r>
    </w:p>
  </w:footnote>
  <w:footnote w:type="continuationSeparator" w:id="0">
    <w:p w:rsidR="0088509C" w:rsidRDefault="0088509C" w:rsidP="00FB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0365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6908" w:rsidRPr="00FB6908" w:rsidRDefault="00FB6908" w:rsidP="00FB6908">
        <w:pPr>
          <w:pStyle w:val="a6"/>
          <w:jc w:val="center"/>
          <w:rPr>
            <w:sz w:val="24"/>
            <w:szCs w:val="24"/>
          </w:rPr>
        </w:pPr>
        <w:r w:rsidRPr="00FB6908">
          <w:rPr>
            <w:sz w:val="24"/>
            <w:szCs w:val="24"/>
          </w:rPr>
          <w:fldChar w:fldCharType="begin"/>
        </w:r>
        <w:r w:rsidRPr="00FB6908">
          <w:rPr>
            <w:sz w:val="24"/>
            <w:szCs w:val="24"/>
          </w:rPr>
          <w:instrText>PAGE   \* MERGEFORMAT</w:instrText>
        </w:r>
        <w:r w:rsidRPr="00FB6908">
          <w:rPr>
            <w:sz w:val="24"/>
            <w:szCs w:val="24"/>
          </w:rPr>
          <w:fldChar w:fldCharType="separate"/>
        </w:r>
        <w:r w:rsidR="00F45A34">
          <w:rPr>
            <w:noProof/>
            <w:sz w:val="24"/>
            <w:szCs w:val="24"/>
          </w:rPr>
          <w:t>2</w:t>
        </w:r>
        <w:r w:rsidRPr="00FB6908">
          <w:rPr>
            <w:sz w:val="24"/>
            <w:szCs w:val="24"/>
          </w:rPr>
          <w:fldChar w:fldCharType="end"/>
        </w:r>
      </w:p>
    </w:sdtContent>
  </w:sdt>
  <w:p w:rsidR="00FB6908" w:rsidRPr="00FB6908" w:rsidRDefault="00FB6908" w:rsidP="00FB690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B4F"/>
    <w:rsid w:val="000959D7"/>
    <w:rsid w:val="000B7318"/>
    <w:rsid w:val="000D4B65"/>
    <w:rsid w:val="000E3C61"/>
    <w:rsid w:val="001866B3"/>
    <w:rsid w:val="001B3AD9"/>
    <w:rsid w:val="00261528"/>
    <w:rsid w:val="00382B67"/>
    <w:rsid w:val="00383E41"/>
    <w:rsid w:val="00417E6F"/>
    <w:rsid w:val="00592B84"/>
    <w:rsid w:val="005F038E"/>
    <w:rsid w:val="005F4B4F"/>
    <w:rsid w:val="00607400"/>
    <w:rsid w:val="006074DA"/>
    <w:rsid w:val="006505E5"/>
    <w:rsid w:val="0067072A"/>
    <w:rsid w:val="00704502"/>
    <w:rsid w:val="00781B1F"/>
    <w:rsid w:val="007E3E2B"/>
    <w:rsid w:val="00803EB6"/>
    <w:rsid w:val="00820763"/>
    <w:rsid w:val="0084393F"/>
    <w:rsid w:val="0088509C"/>
    <w:rsid w:val="008F7E9B"/>
    <w:rsid w:val="00990E16"/>
    <w:rsid w:val="00A44B7F"/>
    <w:rsid w:val="00A547E0"/>
    <w:rsid w:val="00A82A83"/>
    <w:rsid w:val="00C74C37"/>
    <w:rsid w:val="00D17569"/>
    <w:rsid w:val="00D85F8A"/>
    <w:rsid w:val="00DA3FBE"/>
    <w:rsid w:val="00DE260B"/>
    <w:rsid w:val="00EB309C"/>
    <w:rsid w:val="00EC38C1"/>
    <w:rsid w:val="00EF185E"/>
    <w:rsid w:val="00F45A34"/>
    <w:rsid w:val="00F945F0"/>
    <w:rsid w:val="00FB4524"/>
    <w:rsid w:val="00FB6908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4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4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9D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B6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B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0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4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4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9D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B6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B6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90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0&amp;dst=30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" TargetMode="External"/><Relationship Id="rId12" Type="http://schemas.openxmlformats.org/officeDocument/2006/relationships/hyperlink" Target="https://voronezh-city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1&amp;n=133099&amp;dst=10149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136881&amp;dst=1002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34327&amp;dst=100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Волкова М.Н.</cp:lastModifiedBy>
  <cp:revision>2</cp:revision>
  <cp:lastPrinted>2026-06-02T09:48:00Z</cp:lastPrinted>
  <dcterms:created xsi:type="dcterms:W3CDTF">2026-06-05T12:51:00Z</dcterms:created>
  <dcterms:modified xsi:type="dcterms:W3CDTF">2026-06-05T12:51:00Z</dcterms:modified>
</cp:coreProperties>
</file>